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left"/>
        <w:rPr>
          <w:rStyle w:val="15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-607695</wp:posOffset>
            </wp:positionV>
            <wp:extent cx="3114675" cy="485775"/>
            <wp:effectExtent l="0" t="0" r="9525" b="9525"/>
            <wp:wrapNone/>
            <wp:docPr id="1" name="图片 1" descr="77a5ef5456cff21a57c3dc207a53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5ef5456cff21a57c3dc207a539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每份人民币500元，招标文件售后不退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购买方式：□现场购买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□银行转账 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微信支付二维码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开户银行：中国建设银行深圳科苑支行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开户名称：鹏翔招标代理（深圳）有限公司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银行账号：44201515200052517152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drawing>
                <wp:inline distT="0" distB="0" distL="114300" distR="114300">
                  <wp:extent cx="1525270" cy="1325245"/>
                  <wp:effectExtent l="0" t="0" r="17780" b="8255"/>
                  <wp:docPr id="2" name="图片 2" descr="fa7e05ad45be87534df126ac6adae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7e05ad45be87534df126ac6adae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注：请在支付时备注公司简称及项目编号后4位数字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地址：深圳市宝安区2区湖滨东路29号（区财政局旁边）  电 话：0755-23726085  邮箱：pxzbszyxgs@163.com </w:t>
    </w:r>
    <w:r>
      <w:rPr>
        <w:color w:val="0070C0"/>
        <w:sz w:val="20"/>
      </w:rPr>
      <w:br w:type="textWrapping"/>
    </w:r>
    <w:r>
      <w:rPr>
        <w:rFonts w:hint="eastAsia"/>
        <w:color w:val="0070C0"/>
        <w:sz w:val="20"/>
      </w:rPr>
      <w:t xml:space="preserve">网址： www.pxzbsz.cn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b/>
        <w:color w:val="0070C0"/>
        <w:sz w:val="28"/>
      </w:rPr>
    </w:pPr>
  </w:p>
  <w:p>
    <w:pPr>
      <w:pStyle w:val="5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jZiZDBiMjBlYWI4MWQwNDVjYzI1YzJlN2U3Njg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386168B"/>
    <w:rsid w:val="18373188"/>
    <w:rsid w:val="1AA8786B"/>
    <w:rsid w:val="2A896FEA"/>
    <w:rsid w:val="3B937344"/>
    <w:rsid w:val="4C07749A"/>
    <w:rsid w:val="4D3B0246"/>
    <w:rsid w:val="5AE43A3F"/>
    <w:rsid w:val="63F55C8A"/>
    <w:rsid w:val="6D535020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364</Words>
  <Characters>524</Characters>
  <Lines>4</Lines>
  <Paragraphs>1</Paragraphs>
  <TotalTime>21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斜视</cp:lastModifiedBy>
  <cp:lastPrinted>2021-04-27T07:06:00Z</cp:lastPrinted>
  <dcterms:modified xsi:type="dcterms:W3CDTF">2023-03-17T00:45:49Z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A3AE96720E6F40E4A8606199768A90A7</vt:lpwstr>
  </property>
</Properties>
</file>